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25A8" w14:textId="5624F8B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Pr="00D41FB2" w:rsidRDefault="004810C7" w:rsidP="007D53EE">
      <w:pPr>
        <w:rPr>
          <w:b/>
          <w:bCs/>
          <w:lang w:val="ru-RU"/>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микроданни за участниците в проекта</w:t>
            </w:r>
            <w:r>
              <w:rPr>
                <w:sz w:val="22"/>
                <w:szCs w:val="22"/>
              </w:rPr>
              <w:t xml:space="preserve"> (частта с микроданни е приложима само при проекти по приоритетни оси 2 и 3)</w:t>
            </w:r>
            <w:r w:rsidRPr="00924304">
              <w:rPr>
                <w:sz w:val="22"/>
                <w:szCs w:val="22"/>
              </w:rPr>
              <w:t>.</w:t>
            </w:r>
            <w:r w:rsidRPr="00D41FB2">
              <w:rPr>
                <w:sz w:val="22"/>
                <w:szCs w:val="22"/>
                <w:lang w:val="ru-RU"/>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0C571CF6"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w:t>
            </w:r>
            <w:r w:rsidR="004A7DE1">
              <w:rPr>
                <w:sz w:val="22"/>
              </w:rPr>
              <w:t>ФСУ</w:t>
            </w:r>
            <w:r>
              <w:rPr>
                <w:sz w:val="22"/>
              </w:rPr>
              <w:t>)</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3ED279BA" w:rsidR="002520C9" w:rsidRPr="00226F8F" w:rsidRDefault="00C569C3" w:rsidP="00A87E3E">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всяка отчетена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D41FB2" w:rsidRDefault="002520C9" w:rsidP="00DB4784">
            <w:pPr>
              <w:jc w:val="both"/>
              <w:rPr>
                <w:i/>
                <w:sz w:val="18"/>
                <w:szCs w:val="18"/>
                <w:lang w:val="ru-RU"/>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04FEB5CE" w:rsidR="002520C9" w:rsidRPr="007D53EE" w:rsidRDefault="008C39C0" w:rsidP="008C39C0">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ЗОП/ЗУСЕФ</w:t>
            </w:r>
            <w:r w:rsidR="00CE44B4">
              <w:rPr>
                <w:sz w:val="22"/>
              </w:rPr>
              <w:t>СУ</w:t>
            </w:r>
            <w:r>
              <w:rPr>
                <w:sz w:val="22"/>
              </w:rPr>
              <w:t>,</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D41FB2">
              <w:rPr>
                <w:b/>
                <w:i/>
                <w:sz w:val="22"/>
                <w:szCs w:val="22"/>
                <w:lang w:val="ru-RU"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60400185"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едини</w:t>
            </w:r>
            <w:r w:rsidR="00CE44B4">
              <w:rPr>
                <w:sz w:val="22"/>
                <w:szCs w:val="22"/>
                <w:lang w:eastAsia="ar-SA"/>
              </w:rPr>
              <w:t>чни</w:t>
            </w:r>
            <w:r w:rsidRPr="001921D0">
              <w:rPr>
                <w:sz w:val="22"/>
                <w:szCs w:val="22"/>
                <w:lang w:eastAsia="ar-SA"/>
              </w:rPr>
              <w:t xml:space="preserve"> </w:t>
            </w:r>
            <w:r w:rsidR="00CE44B4">
              <w:rPr>
                <w:sz w:val="22"/>
                <w:szCs w:val="22"/>
                <w:lang w:eastAsia="ar-SA"/>
              </w:rPr>
              <w:t>разходи или</w:t>
            </w:r>
            <w:r w:rsidRPr="001921D0">
              <w:rPr>
                <w:sz w:val="22"/>
                <w:szCs w:val="22"/>
                <w:lang w:eastAsia="ar-SA"/>
              </w:rPr>
              <w:t xml:space="preserve"> еднократни суми са представени документи, които доказват изпълнението на определен етап или постигането на краен продукт </w:t>
            </w:r>
            <w:r w:rsidRPr="001921D0">
              <w:rPr>
                <w:sz w:val="22"/>
                <w:szCs w:val="22"/>
                <w:lang w:eastAsia="ar-SA"/>
              </w:rPr>
              <w:lastRenderedPageBreak/>
              <w:t>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D41FB2">
              <w:rPr>
                <w:i/>
                <w:sz w:val="22"/>
                <w:szCs w:val="22"/>
                <w:lang w:val="ru-RU"/>
              </w:rPr>
              <w:t>6</w:t>
            </w:r>
            <w:r w:rsidRPr="00F82D48">
              <w:rPr>
                <w:i/>
                <w:sz w:val="22"/>
                <w:szCs w:val="22"/>
              </w:rPr>
              <w:t xml:space="preserve"> „Одити“ на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D41FB2" w:rsidRDefault="002520C9" w:rsidP="00DB4784">
            <w:pPr>
              <w:jc w:val="both"/>
              <w:rPr>
                <w:b/>
                <w:lang w:val="ru-RU"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D41FB2">
              <w:rPr>
                <w:i/>
                <w:sz w:val="22"/>
                <w:szCs w:val="22"/>
                <w:lang w:val="ru-RU"/>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4360A7" w:rsidRPr="000A3F93" w14:paraId="4EDE1656"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EE566" w14:textId="1EF76B7C" w:rsidR="004360A7" w:rsidRDefault="004360A7" w:rsidP="004360A7">
            <w:pPr>
              <w:jc w:val="center"/>
              <w:rPr>
                <w:b/>
                <w:sz w:val="22"/>
                <w:szCs w:val="22"/>
                <w:lang w:val="en-US" w:eastAsia="fr-FR"/>
              </w:rPr>
            </w:pPr>
            <w:r>
              <w:rPr>
                <w:b/>
                <w:sz w:val="22"/>
                <w:szCs w:val="22"/>
                <w:lang w:val="en-US" w:eastAsia="fr-FR"/>
              </w:rPr>
              <w:t>19.</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9536E44" w14:textId="4DE3ACC4" w:rsidR="004360A7" w:rsidRPr="006B1630" w:rsidRDefault="004360A7" w:rsidP="004360A7">
            <w:pPr>
              <w:jc w:val="both"/>
              <w:rPr>
                <w:sz w:val="22"/>
                <w:szCs w:val="22"/>
                <w:lang w:eastAsia="fr-FR"/>
              </w:rPr>
            </w:pPr>
            <w:r w:rsidRPr="00D77EF6">
              <w:rPr>
                <w:sz w:val="22"/>
                <w:szCs w:val="22"/>
                <w:lang w:eastAsia="fr-FR"/>
              </w:rPr>
              <w:t>Проверено е дали са спазени хоризонталните принципи в съответствие с изискванията на чл. 9 от Регламент (ЕС) 20</w:t>
            </w:r>
            <w:r w:rsidR="00BC7885">
              <w:rPr>
                <w:sz w:val="22"/>
                <w:szCs w:val="22"/>
                <w:lang w:val="en-US" w:eastAsia="fr-FR"/>
              </w:rPr>
              <w:t>21</w:t>
            </w:r>
            <w:r w:rsidRPr="00D77EF6">
              <w:rPr>
                <w:sz w:val="22"/>
                <w:szCs w:val="22"/>
                <w:lang w:eastAsia="fr-FR"/>
              </w:rPr>
              <w:t>/</w:t>
            </w:r>
            <w:r w:rsidR="00BC7885">
              <w:rPr>
                <w:sz w:val="22"/>
                <w:szCs w:val="22"/>
                <w:lang w:val="en-US" w:eastAsia="fr-FR"/>
              </w:rPr>
              <w:t>1060</w:t>
            </w:r>
            <w:r w:rsidRPr="00D77EF6">
              <w:rPr>
                <w:sz w:val="22"/>
                <w:szCs w:val="22"/>
                <w:lang w:eastAsia="fr-FR"/>
              </w:rPr>
              <w:t xml:space="preserve"> (спазване на Хартата на основните права на ЕС</w:t>
            </w:r>
            <w:r w:rsidRPr="007A10EB">
              <w:rPr>
                <w:sz w:val="22"/>
                <w:szCs w:val="22"/>
                <w:lang w:val="ru-RU" w:eastAsia="fr-FR"/>
              </w:rPr>
              <w:t xml:space="preserve"> </w:t>
            </w:r>
            <w:r>
              <w:rPr>
                <w:sz w:val="22"/>
                <w:szCs w:val="22"/>
                <w:lang w:eastAsia="fr-FR"/>
              </w:rPr>
              <w:t>и Конвенцията на ООН за хората с увреждания</w:t>
            </w:r>
            <w:r w:rsidRPr="00D77EF6">
              <w:rPr>
                <w:sz w:val="22"/>
                <w:szCs w:val="22"/>
                <w:lang w:eastAsia="fr-FR"/>
              </w:rPr>
              <w:t>; равенство между мъжете и жените; липса на дискриминация и достъпност за хората с увреждания; насърчаване на устойчивото развитие).</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743C9FF" w14:textId="77777777" w:rsidR="004360A7" w:rsidRDefault="004360A7" w:rsidP="004360A7">
            <w:pPr>
              <w:rPr>
                <w:i/>
                <w:sz w:val="22"/>
                <w:szCs w:val="22"/>
                <w:lang w:eastAsia="fr-FR"/>
              </w:rPr>
            </w:pPr>
            <w:r w:rsidRPr="00F82D48">
              <w:rPr>
                <w:i/>
                <w:sz w:val="22"/>
                <w:szCs w:val="22"/>
                <w:lang w:eastAsia="fr-FR"/>
              </w:rPr>
              <w:t>Проверява се дали</w:t>
            </w:r>
            <w:r>
              <w:rPr>
                <w:i/>
                <w:sz w:val="22"/>
                <w:szCs w:val="22"/>
                <w:lang w:eastAsia="fr-FR"/>
              </w:rPr>
              <w:t xml:space="preserve"> бенефициентът и партньорите прилагат механизъм за </w:t>
            </w:r>
            <w:r w:rsidRPr="00D45725">
              <w:rPr>
                <w:i/>
                <w:sz w:val="22"/>
                <w:szCs w:val="22"/>
                <w:lang w:eastAsia="fr-FR"/>
              </w:rPr>
              <w:t>изпълнение на принципите на Хартата на основните права на ЕС и Конвенцията на ООН за правата на хората с увреждания при изпълнението на проекта</w:t>
            </w:r>
            <w:r>
              <w:rPr>
                <w:i/>
                <w:sz w:val="22"/>
                <w:szCs w:val="22"/>
                <w:lang w:eastAsia="fr-FR"/>
              </w:rPr>
              <w:t xml:space="preserve">, </w:t>
            </w:r>
            <w:r w:rsidRPr="00F82D48">
              <w:rPr>
                <w:i/>
                <w:sz w:val="22"/>
                <w:szCs w:val="22"/>
                <w:lang w:eastAsia="fr-FR"/>
              </w:rPr>
              <w:t xml:space="preserve"> спазени </w:t>
            </w:r>
            <w:r>
              <w:rPr>
                <w:i/>
                <w:sz w:val="22"/>
                <w:szCs w:val="22"/>
                <w:lang w:eastAsia="fr-FR"/>
              </w:rPr>
              <w:t xml:space="preserve">ли са </w:t>
            </w:r>
            <w:r w:rsidRPr="00F82D48">
              <w:rPr>
                <w:i/>
                <w:sz w:val="22"/>
                <w:szCs w:val="22"/>
                <w:lang w:eastAsia="fr-FR"/>
              </w:rPr>
              <w:t>принципите за насърчаване на равенството между мъжете и жените и на недискриминацията; за устойчиво развитие</w:t>
            </w:r>
            <w:r>
              <w:rPr>
                <w:i/>
                <w:sz w:val="22"/>
                <w:szCs w:val="22"/>
                <w:lang w:eastAsia="fr-FR"/>
              </w:rPr>
              <w:t>. Описват се приложените към ТО документи (декларации за запознаване, протоколи от срещи, писма, кореспонденция, попълнени контролни листове,</w:t>
            </w:r>
            <w:r>
              <w:t xml:space="preserve"> </w:t>
            </w:r>
            <w:r w:rsidRPr="00D45725">
              <w:rPr>
                <w:i/>
                <w:sz w:val="22"/>
                <w:szCs w:val="22"/>
                <w:lang w:eastAsia="fr-FR"/>
              </w:rPr>
              <w:t>утвърдени със заповед № В-105 от 19.07.2022 г. на заместник министър – председателя по еврофондовете и министър на финансите</w:t>
            </w:r>
            <w:r>
              <w:rPr>
                <w:i/>
                <w:sz w:val="22"/>
                <w:szCs w:val="22"/>
                <w:lang w:eastAsia="fr-FR"/>
              </w:rPr>
              <w:t xml:space="preserve"> </w:t>
            </w:r>
          </w:p>
          <w:p w14:paraId="6EA90105" w14:textId="77777777" w:rsidR="004360A7" w:rsidRDefault="004360A7" w:rsidP="004360A7">
            <w:pPr>
              <w:rPr>
                <w:i/>
                <w:sz w:val="22"/>
                <w:szCs w:val="22"/>
                <w:lang w:eastAsia="fr-FR"/>
              </w:rPr>
            </w:pPr>
            <w:r>
              <w:rPr>
                <w:i/>
                <w:sz w:val="22"/>
                <w:szCs w:val="22"/>
                <w:lang w:eastAsia="fr-FR"/>
              </w:rPr>
              <w:t>(</w:t>
            </w:r>
            <w:hyperlink r:id="rId8" w:history="1">
              <w:r w:rsidRPr="00720320">
                <w:rPr>
                  <w:rStyle w:val="Hyperlink"/>
                  <w:i/>
                  <w:sz w:val="22"/>
                  <w:szCs w:val="22"/>
                  <w:lang w:eastAsia="fr-FR"/>
                </w:rPr>
                <w:t>https://www.eufunds.bg/bg/node/8223</w:t>
              </w:r>
            </w:hyperlink>
            <w:r>
              <w:rPr>
                <w:i/>
                <w:sz w:val="22"/>
                <w:szCs w:val="22"/>
                <w:lang w:eastAsia="fr-FR"/>
              </w:rPr>
              <w:t xml:space="preserve">; </w:t>
            </w:r>
            <w:r>
              <w:t xml:space="preserve"> </w:t>
            </w:r>
            <w:hyperlink r:id="rId9" w:history="1">
              <w:r w:rsidRPr="00720320">
                <w:rPr>
                  <w:rStyle w:val="Hyperlink"/>
                  <w:i/>
                  <w:sz w:val="22"/>
                  <w:szCs w:val="22"/>
                  <w:lang w:eastAsia="fr-FR"/>
                </w:rPr>
                <w:t>https://www.eufunds.bg/bg/node/8224</w:t>
              </w:r>
            </w:hyperlink>
            <w:r>
              <w:rPr>
                <w:i/>
                <w:sz w:val="22"/>
                <w:szCs w:val="22"/>
                <w:lang w:eastAsia="fr-FR"/>
              </w:rPr>
              <w:t xml:space="preserve">) </w:t>
            </w:r>
          </w:p>
          <w:p w14:paraId="6498FE4C" w14:textId="77777777" w:rsidR="004360A7" w:rsidRDefault="004360A7" w:rsidP="004360A7">
            <w:pPr>
              <w:rPr>
                <w:i/>
                <w:sz w:val="22"/>
                <w:szCs w:val="22"/>
              </w:rPr>
            </w:pPr>
          </w:p>
          <w:p w14:paraId="10BA1C58" w14:textId="2657AC60" w:rsidR="004360A7" w:rsidRPr="00F82D48" w:rsidRDefault="004360A7" w:rsidP="004360A7">
            <w:pPr>
              <w:rPr>
                <w:i/>
                <w:sz w:val="22"/>
                <w:szCs w:val="22"/>
              </w:rPr>
            </w:pPr>
            <w:r>
              <w:rPr>
                <w:i/>
                <w:sz w:val="22"/>
                <w:szCs w:val="22"/>
              </w:rPr>
              <w:t xml:space="preserve">Описва се дали е изпълнено задължението на бенефициента да представи попълнен формуляр </w:t>
            </w:r>
            <w:r w:rsidRPr="006F0385">
              <w:rPr>
                <w:i/>
                <w:sz w:val="22"/>
                <w:szCs w:val="22"/>
              </w:rPr>
              <w:t>за проверка за съответствие с основните права по ХОПЕС и КПХУ, подписан от лицето, представляващо бенефициента или упълномощено от него лице</w:t>
            </w:r>
            <w:r>
              <w:rPr>
                <w:i/>
                <w:sz w:val="22"/>
                <w:szCs w:val="22"/>
              </w:rPr>
              <w:t xml:space="preserve"> към 30-ти септември на всяка календарна година.</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Pr="00D41FB2" w:rsidRDefault="007D53EE" w:rsidP="007D53EE">
            <w:pPr>
              <w:rPr>
                <w:b/>
                <w:bCs/>
                <w:lang w:val="ru-RU"/>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35417B4" w14:textId="22CACF93" w:rsidR="002520C9" w:rsidRPr="009172AC" w:rsidRDefault="00CE44B4" w:rsidP="00D54211">
            <w:pPr>
              <w:jc w:val="both"/>
              <w:rPr>
                <w:sz w:val="22"/>
                <w:szCs w:val="22"/>
                <w:lang w:eastAsia="fr-FR"/>
              </w:rPr>
            </w:pPr>
            <w:r w:rsidRPr="00CE44B4">
              <w:rPr>
                <w:sz w:val="22"/>
                <w:szCs w:val="22"/>
              </w:rPr>
              <w:t xml:space="preserve">Проверено е дали по отношение на бенефициента е налице конфликт на интереси по смисъла на чл. 61 от Регламент </w:t>
            </w:r>
            <w:r w:rsidR="002F082B" w:rsidRPr="00CE44B4">
              <w:rPr>
                <w:sz w:val="22"/>
                <w:szCs w:val="22"/>
                <w:lang w:eastAsia="fr-FR"/>
              </w:rPr>
              <w:t>(ЕС</w:t>
            </w:r>
            <w:r w:rsidR="002F082B">
              <w:rPr>
                <w:sz w:val="22"/>
                <w:szCs w:val="22"/>
                <w:lang w:val="en-US" w:eastAsia="fr-FR"/>
              </w:rPr>
              <w:t xml:space="preserve">, </w:t>
            </w:r>
            <w:proofErr w:type="spellStart"/>
            <w:r w:rsidR="002F082B" w:rsidRPr="002F082B">
              <w:rPr>
                <w:sz w:val="22"/>
                <w:szCs w:val="22"/>
                <w:lang w:val="en-US" w:eastAsia="fr-FR"/>
              </w:rPr>
              <w:t>Евратом</w:t>
            </w:r>
            <w:proofErr w:type="spellEnd"/>
            <w:r w:rsidR="002F082B" w:rsidRPr="00CE44B4">
              <w:rPr>
                <w:sz w:val="22"/>
                <w:szCs w:val="22"/>
                <w:lang w:eastAsia="fr-FR"/>
              </w:rPr>
              <w:t xml:space="preserve">) </w:t>
            </w:r>
            <w:r w:rsidR="006B21B7">
              <w:rPr>
                <w:sz w:val="22"/>
                <w:szCs w:val="22"/>
              </w:rPr>
              <w:t>2024/2509</w:t>
            </w:r>
            <w:r w:rsidRPr="00CE44B4">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lastRenderedPageBreak/>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3BF09B4" w14:textId="598A081A" w:rsidR="002520C9" w:rsidRPr="00EE1F8A" w:rsidRDefault="00CE44B4" w:rsidP="00120C12">
            <w:pPr>
              <w:jc w:val="both"/>
              <w:rPr>
                <w:sz w:val="22"/>
                <w:szCs w:val="22"/>
              </w:rPr>
            </w:pPr>
            <w:r w:rsidRPr="00CE44B4">
              <w:rPr>
                <w:sz w:val="22"/>
                <w:szCs w:val="22"/>
                <w:lang w:eastAsia="fr-FR"/>
              </w:rPr>
              <w:t>Проверено е дали са нарушени принципите за добро финансово управление в съответствие с изискванията на чл. 33, чл. 36, параграф 1 и чл. 61 от Регламент (ЕС</w:t>
            </w:r>
            <w:r w:rsidR="002F082B">
              <w:rPr>
                <w:sz w:val="22"/>
                <w:szCs w:val="22"/>
                <w:lang w:val="en-US" w:eastAsia="fr-FR"/>
              </w:rPr>
              <w:t xml:space="preserve">, </w:t>
            </w:r>
            <w:proofErr w:type="spellStart"/>
            <w:r w:rsidR="002F082B" w:rsidRPr="002F082B">
              <w:rPr>
                <w:sz w:val="22"/>
                <w:szCs w:val="22"/>
                <w:lang w:val="en-US" w:eastAsia="fr-FR"/>
              </w:rPr>
              <w:t>Евратом</w:t>
            </w:r>
            <w:proofErr w:type="spellEnd"/>
            <w:r w:rsidRPr="00CE44B4">
              <w:rPr>
                <w:sz w:val="22"/>
                <w:szCs w:val="22"/>
                <w:lang w:eastAsia="fr-FR"/>
              </w:rPr>
              <w:t xml:space="preserve">) </w:t>
            </w:r>
            <w:r w:rsidR="006B21B7">
              <w:rPr>
                <w:sz w:val="22"/>
                <w:szCs w:val="22"/>
                <w:lang w:eastAsia="fr-FR"/>
              </w:rPr>
              <w:t>2024/2509</w:t>
            </w:r>
            <w:r w:rsidRPr="00CE44B4">
              <w:rPr>
                <w:sz w:val="22"/>
                <w:szCs w:val="22"/>
                <w:lang w:eastAsia="fr-FR"/>
              </w:rPr>
              <w:t>, съответно чл. 70, ал. 1, т. 3 от ЗУСЕФСУ</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018745DC" w:rsidR="002520C9" w:rsidRPr="00F82D48" w:rsidRDefault="002520C9" w:rsidP="00FB114C">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761502F5"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de</w:t>
            </w:r>
            <w:r w:rsidRPr="00D41FB2">
              <w:rPr>
                <w:i/>
                <w:sz w:val="22"/>
                <w:szCs w:val="22"/>
                <w:lang w:val="ru-RU"/>
              </w:rPr>
              <w:t xml:space="preserve"> </w:t>
            </w:r>
            <w:r w:rsidRPr="006F55D1">
              <w:rPr>
                <w:i/>
                <w:sz w:val="22"/>
                <w:szCs w:val="22"/>
                <w:lang w:val="en-US"/>
              </w:rPr>
              <w:t>minimis</w:t>
            </w:r>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1F1F73E8" w:rsidR="002520C9" w:rsidRPr="006B1630" w:rsidDel="007061AD" w:rsidRDefault="00856F7E" w:rsidP="003132DB">
            <w:pPr>
              <w:jc w:val="center"/>
              <w:rPr>
                <w:b/>
                <w:sz w:val="22"/>
                <w:szCs w:val="22"/>
                <w:lang w:val="en-US" w:eastAsia="fr-FR"/>
              </w:rPr>
            </w:pPr>
            <w:bookmarkStart w:id="0" w:name="_Hlk177460526"/>
            <w:r>
              <w:rPr>
                <w:b/>
                <w:sz w:val="22"/>
                <w:szCs w:val="22"/>
                <w:lang w:eastAsia="fr-FR"/>
              </w:rPr>
              <w:t>4</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D5E9D82" w14:textId="4ED03400" w:rsidR="002520C9" w:rsidRPr="009E5F19" w:rsidRDefault="00CE44B4" w:rsidP="00FE606B">
            <w:pPr>
              <w:jc w:val="both"/>
              <w:rPr>
                <w:sz w:val="22"/>
                <w:szCs w:val="22"/>
              </w:rPr>
            </w:pPr>
            <w:r w:rsidRPr="00CE44B4">
              <w:rPr>
                <w:sz w:val="22"/>
                <w:szCs w:val="22"/>
              </w:rPr>
              <w:t>Дейностите и мерките за видимост, прозрачност и комуникация са в съответствие с</w:t>
            </w:r>
            <w:r w:rsidR="00FE606B">
              <w:rPr>
                <w:sz w:val="22"/>
                <w:szCs w:val="22"/>
              </w:rPr>
              <w:t xml:space="preserve"> чл. 47 и </w:t>
            </w:r>
            <w:r w:rsidR="00174C98">
              <w:rPr>
                <w:sz w:val="22"/>
                <w:szCs w:val="22"/>
              </w:rPr>
              <w:t>чл. 50 на Регламент (ЕС) 2021/1060,</w:t>
            </w:r>
            <w:r w:rsidRPr="00CE44B4">
              <w:rPr>
                <w:sz w:val="22"/>
                <w:szCs w:val="22"/>
              </w:rPr>
              <w:t xml:space="preserve"> </w:t>
            </w:r>
            <w:r w:rsidR="00C53CC5">
              <w:rPr>
                <w:sz w:val="22"/>
                <w:szCs w:val="22"/>
              </w:rPr>
              <w:t xml:space="preserve">заложените </w:t>
            </w:r>
            <w:r w:rsidR="00174C98">
              <w:rPr>
                <w:sz w:val="22"/>
                <w:szCs w:val="22"/>
              </w:rPr>
              <w:t xml:space="preserve">клаузи </w:t>
            </w:r>
            <w:r w:rsidRPr="00CE44B4">
              <w:rPr>
                <w:sz w:val="22"/>
                <w:szCs w:val="22"/>
              </w:rPr>
              <w:t xml:space="preserve">в Договора </w:t>
            </w:r>
            <w:r w:rsidR="00174C98">
              <w:rPr>
                <w:sz w:val="22"/>
                <w:szCs w:val="22"/>
              </w:rPr>
              <w:t>за предоставяне на БФП</w:t>
            </w:r>
            <w:r w:rsidR="00C53CC5">
              <w:rPr>
                <w:sz w:val="22"/>
                <w:szCs w:val="22"/>
              </w:rPr>
              <w:t>,</w:t>
            </w:r>
            <w:r w:rsidRPr="00CE44B4">
              <w:rPr>
                <w:sz w:val="22"/>
                <w:szCs w:val="22"/>
              </w:rPr>
              <w:t xml:space="preserve"> изискванията на </w:t>
            </w:r>
            <w:r w:rsidR="00174C98">
              <w:t xml:space="preserve"> П</w:t>
            </w:r>
            <w:r w:rsidR="00174C98" w:rsidRPr="00174C98">
              <w:rPr>
                <w:sz w:val="22"/>
                <w:szCs w:val="22"/>
              </w:rPr>
              <w:t>акет</w:t>
            </w:r>
            <w:r w:rsidR="00174C98">
              <w:rPr>
                <w:sz w:val="22"/>
                <w:szCs w:val="22"/>
              </w:rPr>
              <w:t>а</w:t>
            </w:r>
            <w:r w:rsidR="00174C98" w:rsidRPr="00174C98">
              <w:rPr>
                <w:sz w:val="22"/>
                <w:szCs w:val="22"/>
              </w:rPr>
              <w:t xml:space="preserve"> за подпомагане на видимостта на ЕС</w:t>
            </w:r>
            <w:r w:rsidR="00174C98">
              <w:rPr>
                <w:sz w:val="22"/>
                <w:szCs w:val="22"/>
              </w:rPr>
              <w:t xml:space="preserve"> </w:t>
            </w:r>
            <w:r w:rsidR="008D6A69">
              <w:t>(</w:t>
            </w:r>
            <w:r w:rsidR="00174C98" w:rsidRPr="00174C98">
              <w:rPr>
                <w:sz w:val="22"/>
                <w:szCs w:val="22"/>
              </w:rPr>
              <w:t>Книга с марки за управляващите органи и</w:t>
            </w:r>
            <w:r w:rsidR="00174C98">
              <w:rPr>
                <w:sz w:val="22"/>
                <w:szCs w:val="22"/>
              </w:rPr>
              <w:t xml:space="preserve"> </w:t>
            </w:r>
            <w:r w:rsidR="00174C98" w:rsidRPr="00174C98">
              <w:rPr>
                <w:sz w:val="22"/>
                <w:szCs w:val="22"/>
              </w:rPr>
              <w:t>бенефицие</w:t>
            </w:r>
            <w:r w:rsidR="00DC29B9">
              <w:rPr>
                <w:sz w:val="22"/>
                <w:szCs w:val="22"/>
              </w:rPr>
              <w:t>нти</w:t>
            </w:r>
            <w:r w:rsidR="00174C98" w:rsidRPr="00174C98">
              <w:rPr>
                <w:sz w:val="22"/>
                <w:szCs w:val="22"/>
              </w:rPr>
              <w:t>те по проекти за периода 2021—2027 г.</w:t>
            </w:r>
            <w:r w:rsidR="00FE606B">
              <w:rPr>
                <w:sz w:val="22"/>
                <w:szCs w:val="22"/>
              </w:rPr>
              <w:t xml:space="preserve">, </w:t>
            </w:r>
            <w:r w:rsidR="00FE606B" w:rsidRPr="00FE606B">
              <w:rPr>
                <w:sz w:val="22"/>
                <w:szCs w:val="22"/>
              </w:rPr>
              <w:t>Единен наръчник на бенефициента за прилагане на</w:t>
            </w:r>
            <w:r w:rsidR="00FE606B">
              <w:rPr>
                <w:sz w:val="22"/>
                <w:szCs w:val="22"/>
              </w:rPr>
              <w:t xml:space="preserve"> </w:t>
            </w:r>
            <w:r w:rsidR="00FE606B" w:rsidRPr="00FE606B">
              <w:rPr>
                <w:sz w:val="22"/>
                <w:szCs w:val="22"/>
              </w:rPr>
              <w:t>правилата за видимост, прозрачност и комуникация 2021-2027 г.)</w:t>
            </w:r>
            <w:r w:rsidR="00174C98">
              <w:rPr>
                <w:sz w:val="22"/>
                <w:szCs w:val="22"/>
              </w:rPr>
              <w:t xml:space="preserve"> </w:t>
            </w:r>
            <w:r>
              <w:rPr>
                <w:sz w:val="22"/>
                <w:szCs w:val="22"/>
              </w:rPr>
              <w:t xml:space="preserve"> </w:t>
            </w:r>
            <w:r w:rsidR="002520C9" w:rsidRPr="00A66516">
              <w:rPr>
                <w:sz w:val="22"/>
                <w:szCs w:val="22"/>
              </w:rPr>
              <w:t xml:space="preserve">Проверено е дали са изпълнени </w:t>
            </w:r>
            <w:r w:rsidR="002520C9" w:rsidRPr="006B1630">
              <w:rPr>
                <w:b/>
                <w:sz w:val="22"/>
                <w:szCs w:val="22"/>
              </w:rPr>
              <w:t xml:space="preserve">мерките за </w:t>
            </w:r>
            <w:r>
              <w:t xml:space="preserve"> </w:t>
            </w:r>
            <w:r w:rsidRPr="00CE44B4">
              <w:rPr>
                <w:b/>
                <w:sz w:val="22"/>
                <w:szCs w:val="22"/>
              </w:rPr>
              <w:t>видимост, прозрачност и комуникация</w:t>
            </w:r>
            <w:r w:rsidR="002520C9" w:rsidRPr="006B1630">
              <w:rPr>
                <w:b/>
                <w:sz w:val="22"/>
                <w:szCs w:val="22"/>
              </w:rPr>
              <w:t>, задължителни за бенефициентите</w:t>
            </w:r>
            <w:r w:rsidR="002520C9"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3E552238"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се про</w:t>
            </w:r>
            <w:r w:rsidR="00174C98">
              <w:rPr>
                <w:i/>
                <w:sz w:val="22"/>
                <w:szCs w:val="22"/>
              </w:rPr>
              <w:t>верява 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приложените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3E845C31" w:rsidR="001251E4" w:rsidRDefault="002520C9" w:rsidP="00FC3D69">
            <w:pPr>
              <w:jc w:val="both"/>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00FC3D69">
              <w:rPr>
                <w:i/>
                <w:sz w:val="22"/>
                <w:szCs w:val="22"/>
                <w:lang w:eastAsia="fr-FR"/>
              </w:rPr>
              <w:t>:</w:t>
            </w:r>
          </w:p>
          <w:p w14:paraId="51521CE8" w14:textId="383A1B47" w:rsidR="00FC3D69" w:rsidRDefault="00FC3D69" w:rsidP="00FC3D69">
            <w:pPr>
              <w:pStyle w:val="ListParagraph"/>
              <w:numPr>
                <w:ilvl w:val="0"/>
                <w:numId w:val="15"/>
              </w:numPr>
              <w:jc w:val="both"/>
              <w:rPr>
                <w:i/>
                <w:sz w:val="22"/>
                <w:szCs w:val="22"/>
                <w:lang w:eastAsia="fr-FR"/>
              </w:rPr>
            </w:pPr>
            <w:r w:rsidRPr="00D41FB2">
              <w:rPr>
                <w:i/>
                <w:sz w:val="22"/>
                <w:szCs w:val="22"/>
                <w:lang w:eastAsia="fr-FR"/>
              </w:rPr>
              <w:t xml:space="preserve">на официалния уебсайт на </w:t>
            </w:r>
            <w:proofErr w:type="spellStart"/>
            <w:r w:rsidRPr="00D41FB2">
              <w:rPr>
                <w:i/>
                <w:sz w:val="22"/>
                <w:szCs w:val="22"/>
                <w:lang w:eastAsia="fr-FR"/>
              </w:rPr>
              <w:t>бенефициера</w:t>
            </w:r>
            <w:proofErr w:type="spellEnd"/>
            <w:r w:rsidRPr="00D41FB2">
              <w:rPr>
                <w:i/>
                <w:sz w:val="22"/>
                <w:szCs w:val="22"/>
                <w:lang w:eastAsia="fr-FR"/>
              </w:rPr>
              <w:t xml:space="preserve">, ако има такъв, и на сайтове в социални медии </w:t>
            </w:r>
            <w:r>
              <w:rPr>
                <w:i/>
                <w:sz w:val="22"/>
                <w:szCs w:val="22"/>
                <w:lang w:eastAsia="fr-FR"/>
              </w:rPr>
              <w:t xml:space="preserve">е включено </w:t>
            </w:r>
            <w:r w:rsidRPr="00D41FB2">
              <w:rPr>
                <w:i/>
                <w:sz w:val="22"/>
                <w:szCs w:val="22"/>
                <w:lang w:eastAsia="fr-FR"/>
              </w:rPr>
              <w:t>кратко описание на операцията, пропорционално на равнището на подкрепата, в което се посочват нейните цели и резултатите от нея и се открояват финансовата подкрепа от Съюза</w:t>
            </w:r>
            <w:r w:rsidR="00F8058A">
              <w:rPr>
                <w:i/>
                <w:sz w:val="22"/>
                <w:szCs w:val="22"/>
                <w:lang w:eastAsia="fr-FR"/>
              </w:rPr>
              <w:t xml:space="preserve"> – </w:t>
            </w:r>
            <w:r w:rsidR="00F8058A" w:rsidRPr="00D41FB2">
              <w:rPr>
                <w:b/>
                <w:bCs/>
                <w:i/>
                <w:sz w:val="22"/>
                <w:szCs w:val="22"/>
                <w:lang w:eastAsia="fr-FR"/>
              </w:rPr>
              <w:t xml:space="preserve">към КЛ се прикачват екранни снимки и </w:t>
            </w:r>
            <w:r w:rsidR="00F8058A">
              <w:rPr>
                <w:b/>
                <w:bCs/>
                <w:i/>
                <w:sz w:val="22"/>
                <w:szCs w:val="22"/>
                <w:lang w:eastAsia="fr-FR"/>
              </w:rPr>
              <w:t xml:space="preserve">линкове </w:t>
            </w:r>
            <w:r w:rsidR="00F8058A" w:rsidRPr="00D41FB2">
              <w:rPr>
                <w:b/>
                <w:bCs/>
                <w:i/>
                <w:sz w:val="22"/>
                <w:szCs w:val="22"/>
                <w:lang w:eastAsia="fr-FR"/>
              </w:rPr>
              <w:t>към уебсайтове и социални мрежи</w:t>
            </w:r>
            <w:r w:rsidR="00F8058A">
              <w:rPr>
                <w:i/>
                <w:sz w:val="22"/>
                <w:szCs w:val="22"/>
                <w:lang w:eastAsia="fr-FR"/>
              </w:rPr>
              <w:t>;</w:t>
            </w:r>
          </w:p>
          <w:p w14:paraId="4C04B849" w14:textId="15D3B949" w:rsidR="00FC3D69" w:rsidRPr="00D41FB2" w:rsidRDefault="00FC3D69" w:rsidP="00FC3D69">
            <w:pPr>
              <w:pStyle w:val="ListParagraph"/>
              <w:numPr>
                <w:ilvl w:val="0"/>
                <w:numId w:val="15"/>
              </w:numPr>
              <w:jc w:val="both"/>
              <w:rPr>
                <w:b/>
                <w:bCs/>
                <w:i/>
                <w:sz w:val="22"/>
                <w:szCs w:val="22"/>
                <w:lang w:eastAsia="fr-FR"/>
              </w:rPr>
            </w:pPr>
            <w:r w:rsidRPr="00FC3D69">
              <w:rPr>
                <w:i/>
                <w:sz w:val="22"/>
                <w:szCs w:val="22"/>
                <w:lang w:eastAsia="fr-FR"/>
              </w:rPr>
              <w:t>в документите и комуникационните материали, свързани с изпълнението на операцията и предназначени за обществеността или за участниците</w:t>
            </w:r>
            <w:r>
              <w:rPr>
                <w:i/>
                <w:sz w:val="22"/>
                <w:szCs w:val="22"/>
                <w:lang w:eastAsia="fr-FR"/>
              </w:rPr>
              <w:t xml:space="preserve">, е </w:t>
            </w:r>
            <w:r w:rsidRPr="00FC3D69">
              <w:rPr>
                <w:i/>
                <w:sz w:val="22"/>
                <w:szCs w:val="22"/>
                <w:lang w:eastAsia="fr-FR"/>
              </w:rPr>
              <w:t>включ</w:t>
            </w:r>
            <w:r>
              <w:rPr>
                <w:i/>
                <w:sz w:val="22"/>
                <w:szCs w:val="22"/>
                <w:lang w:eastAsia="fr-FR"/>
              </w:rPr>
              <w:t>ен</w:t>
            </w:r>
            <w:r w:rsidRPr="00FC3D69">
              <w:rPr>
                <w:i/>
                <w:sz w:val="22"/>
                <w:szCs w:val="22"/>
                <w:lang w:eastAsia="fr-FR"/>
              </w:rPr>
              <w:t xml:space="preserve"> по видим начин текст, подчертаващ подкрепата от Съюза</w:t>
            </w:r>
            <w:r w:rsidR="00F8058A">
              <w:rPr>
                <w:i/>
                <w:sz w:val="22"/>
                <w:szCs w:val="22"/>
                <w:lang w:eastAsia="fr-FR"/>
              </w:rPr>
              <w:t xml:space="preserve"> – </w:t>
            </w:r>
            <w:r w:rsidR="00F8058A" w:rsidRPr="00D41FB2">
              <w:rPr>
                <w:b/>
                <w:bCs/>
                <w:i/>
                <w:sz w:val="22"/>
                <w:szCs w:val="22"/>
                <w:lang w:eastAsia="fr-FR"/>
              </w:rPr>
              <w:t>към КЛ се прикачват снимки, видеоклипове и др.</w:t>
            </w:r>
            <w:r w:rsidR="00F8058A">
              <w:rPr>
                <w:b/>
                <w:bCs/>
                <w:i/>
                <w:sz w:val="22"/>
                <w:szCs w:val="22"/>
                <w:lang w:eastAsia="fr-FR"/>
              </w:rPr>
              <w:t xml:space="preserve"> или се посочва къде са налични в ТО;</w:t>
            </w:r>
          </w:p>
          <w:p w14:paraId="2851C8CC" w14:textId="134B1E4D" w:rsidR="00980285" w:rsidRPr="00980285" w:rsidRDefault="00980285" w:rsidP="00D41FB2">
            <w:pPr>
              <w:pStyle w:val="ListParagraph"/>
              <w:numPr>
                <w:ilvl w:val="0"/>
                <w:numId w:val="15"/>
              </w:numPr>
              <w:jc w:val="both"/>
              <w:rPr>
                <w:i/>
                <w:sz w:val="22"/>
                <w:szCs w:val="22"/>
                <w:lang w:eastAsia="fr-FR"/>
              </w:rPr>
            </w:pPr>
            <w:r>
              <w:rPr>
                <w:i/>
                <w:sz w:val="22"/>
                <w:szCs w:val="22"/>
                <w:lang w:eastAsia="fr-FR"/>
              </w:rPr>
              <w:t xml:space="preserve">ако </w:t>
            </w:r>
            <w:r w:rsidRPr="00980285">
              <w:rPr>
                <w:i/>
                <w:sz w:val="22"/>
                <w:szCs w:val="22"/>
                <w:lang w:eastAsia="fr-FR"/>
              </w:rPr>
              <w:t>общ</w:t>
            </w:r>
            <w:r>
              <w:rPr>
                <w:i/>
                <w:sz w:val="22"/>
                <w:szCs w:val="22"/>
                <w:lang w:eastAsia="fr-FR"/>
              </w:rPr>
              <w:t>ият</w:t>
            </w:r>
            <w:r w:rsidRPr="00980285">
              <w:rPr>
                <w:i/>
                <w:sz w:val="22"/>
                <w:szCs w:val="22"/>
                <w:lang w:eastAsia="fr-FR"/>
              </w:rPr>
              <w:t xml:space="preserve"> размер на </w:t>
            </w:r>
            <w:r>
              <w:rPr>
                <w:i/>
                <w:sz w:val="22"/>
                <w:szCs w:val="22"/>
                <w:lang w:eastAsia="fr-FR"/>
              </w:rPr>
              <w:t>предоставяната БФП</w:t>
            </w:r>
            <w:r w:rsidRPr="00980285">
              <w:rPr>
                <w:i/>
                <w:sz w:val="22"/>
                <w:szCs w:val="22"/>
                <w:lang w:eastAsia="fr-FR"/>
              </w:rPr>
              <w:t xml:space="preserve"> </w:t>
            </w:r>
            <w:r>
              <w:rPr>
                <w:i/>
                <w:sz w:val="22"/>
                <w:szCs w:val="22"/>
                <w:lang w:eastAsia="fr-FR"/>
              </w:rPr>
              <w:t xml:space="preserve">е </w:t>
            </w:r>
            <w:r w:rsidRPr="00D41FB2">
              <w:rPr>
                <w:b/>
                <w:bCs/>
                <w:i/>
                <w:sz w:val="22"/>
                <w:szCs w:val="22"/>
                <w:lang w:eastAsia="fr-FR"/>
              </w:rPr>
              <w:t>над 100 000 EUR</w:t>
            </w:r>
            <w:r>
              <w:rPr>
                <w:i/>
                <w:sz w:val="22"/>
                <w:szCs w:val="22"/>
                <w:lang w:eastAsia="fr-FR"/>
              </w:rPr>
              <w:t xml:space="preserve"> и </w:t>
            </w:r>
            <w:r w:rsidRPr="00980285">
              <w:rPr>
                <w:i/>
                <w:sz w:val="22"/>
                <w:szCs w:val="22"/>
                <w:lang w:eastAsia="fr-FR"/>
              </w:rPr>
              <w:t xml:space="preserve">включва </w:t>
            </w:r>
            <w:r w:rsidRPr="00D41FB2">
              <w:rPr>
                <w:b/>
                <w:bCs/>
                <w:i/>
                <w:sz w:val="22"/>
                <w:szCs w:val="22"/>
                <w:lang w:eastAsia="fr-FR"/>
              </w:rPr>
              <w:t>физически инвестиции</w:t>
            </w:r>
            <w:r w:rsidRPr="00980285">
              <w:rPr>
                <w:i/>
                <w:sz w:val="22"/>
                <w:szCs w:val="22"/>
                <w:lang w:eastAsia="fr-FR"/>
              </w:rPr>
              <w:t xml:space="preserve"> или </w:t>
            </w:r>
            <w:r w:rsidRPr="00D41FB2">
              <w:rPr>
                <w:b/>
                <w:bCs/>
                <w:i/>
                <w:sz w:val="22"/>
                <w:szCs w:val="22"/>
                <w:lang w:eastAsia="fr-FR"/>
              </w:rPr>
              <w:t>инсталиране на закупено оборудване</w:t>
            </w:r>
            <w:r>
              <w:rPr>
                <w:i/>
                <w:sz w:val="22"/>
                <w:szCs w:val="22"/>
                <w:lang w:eastAsia="fr-FR"/>
              </w:rPr>
              <w:t xml:space="preserve">, е </w:t>
            </w:r>
            <w:r w:rsidRPr="00980285">
              <w:rPr>
                <w:i/>
                <w:sz w:val="22"/>
                <w:szCs w:val="22"/>
                <w:lang w:eastAsia="fr-FR"/>
              </w:rPr>
              <w:t>постав</w:t>
            </w:r>
            <w:r>
              <w:rPr>
                <w:i/>
                <w:sz w:val="22"/>
                <w:szCs w:val="22"/>
                <w:lang w:eastAsia="fr-FR"/>
              </w:rPr>
              <w:t>ена у</w:t>
            </w:r>
            <w:r w:rsidRPr="00980285">
              <w:rPr>
                <w:i/>
                <w:sz w:val="22"/>
                <w:szCs w:val="22"/>
                <w:lang w:eastAsia="fr-FR"/>
              </w:rPr>
              <w:t>стойчив</w:t>
            </w:r>
            <w:r>
              <w:rPr>
                <w:i/>
                <w:sz w:val="22"/>
                <w:szCs w:val="22"/>
                <w:lang w:eastAsia="fr-FR"/>
              </w:rPr>
              <w:t>а</w:t>
            </w:r>
            <w:r w:rsidRPr="00980285">
              <w:rPr>
                <w:i/>
                <w:sz w:val="22"/>
                <w:szCs w:val="22"/>
                <w:lang w:eastAsia="fr-FR"/>
              </w:rPr>
              <w:t xml:space="preserve"> табел</w:t>
            </w:r>
            <w:r>
              <w:rPr>
                <w:i/>
                <w:sz w:val="22"/>
                <w:szCs w:val="22"/>
                <w:lang w:eastAsia="fr-FR"/>
              </w:rPr>
              <w:t>а</w:t>
            </w:r>
            <w:r w:rsidRPr="00980285">
              <w:rPr>
                <w:i/>
                <w:sz w:val="22"/>
                <w:szCs w:val="22"/>
                <w:lang w:eastAsia="fr-FR"/>
              </w:rPr>
              <w:t xml:space="preserve"> или табл</w:t>
            </w:r>
            <w:r>
              <w:rPr>
                <w:i/>
                <w:sz w:val="22"/>
                <w:szCs w:val="22"/>
                <w:lang w:eastAsia="fr-FR"/>
              </w:rPr>
              <w:t>о</w:t>
            </w:r>
            <w:r w:rsidRPr="00980285">
              <w:rPr>
                <w:i/>
                <w:sz w:val="22"/>
                <w:szCs w:val="22"/>
                <w:lang w:eastAsia="fr-FR"/>
              </w:rPr>
              <w:t>, ясно видими за обществеността, на които се откроява емблемата на Съюза в съответствие с техническите характеристики, посочени в приложение IX</w:t>
            </w:r>
            <w:r>
              <w:rPr>
                <w:i/>
                <w:sz w:val="22"/>
                <w:szCs w:val="22"/>
                <w:lang w:eastAsia="fr-FR"/>
              </w:rPr>
              <w:t xml:space="preserve"> към Регламент 2021/1060</w:t>
            </w:r>
            <w:r w:rsidR="00F8058A">
              <w:rPr>
                <w:i/>
                <w:sz w:val="22"/>
                <w:szCs w:val="22"/>
                <w:lang w:eastAsia="fr-FR"/>
              </w:rPr>
              <w:t xml:space="preserve"> – </w:t>
            </w:r>
            <w:r w:rsidR="00F8058A" w:rsidRPr="00D41FB2">
              <w:rPr>
                <w:b/>
                <w:bCs/>
                <w:i/>
                <w:sz w:val="22"/>
                <w:szCs w:val="22"/>
                <w:lang w:eastAsia="fr-FR"/>
              </w:rPr>
              <w:t>към КЛ се прикачват снимки</w:t>
            </w:r>
            <w:r w:rsidR="00F8058A">
              <w:rPr>
                <w:b/>
                <w:bCs/>
                <w:i/>
                <w:sz w:val="22"/>
                <w:szCs w:val="22"/>
                <w:lang w:eastAsia="fr-FR"/>
              </w:rPr>
              <w:t xml:space="preserve"> </w:t>
            </w:r>
            <w:r w:rsidR="00F8058A" w:rsidRPr="00D41FB2">
              <w:rPr>
                <w:b/>
                <w:bCs/>
                <w:i/>
                <w:sz w:val="22"/>
                <w:szCs w:val="22"/>
                <w:lang w:eastAsia="fr-FR"/>
              </w:rPr>
              <w:t>или се посочва къде са налични в ТО</w:t>
            </w:r>
            <w:r w:rsidR="00F8058A" w:rsidRPr="00F8058A">
              <w:rPr>
                <w:i/>
                <w:sz w:val="22"/>
                <w:szCs w:val="22"/>
                <w:lang w:eastAsia="fr-FR"/>
              </w:rPr>
              <w:t>;</w:t>
            </w:r>
          </w:p>
          <w:p w14:paraId="14F1834C" w14:textId="5386489D" w:rsidR="00FC3D69" w:rsidRDefault="003000D0" w:rsidP="00FC3D69">
            <w:pPr>
              <w:pStyle w:val="ListParagraph"/>
              <w:numPr>
                <w:ilvl w:val="0"/>
                <w:numId w:val="15"/>
              </w:numPr>
              <w:jc w:val="both"/>
              <w:rPr>
                <w:i/>
                <w:sz w:val="22"/>
                <w:szCs w:val="22"/>
                <w:lang w:eastAsia="fr-FR"/>
              </w:rPr>
            </w:pPr>
            <w:r w:rsidRPr="003000D0">
              <w:rPr>
                <w:i/>
                <w:sz w:val="22"/>
                <w:szCs w:val="22"/>
                <w:lang w:eastAsia="fr-FR"/>
              </w:rPr>
              <w:lastRenderedPageBreak/>
              <w:t xml:space="preserve">ако общият размер на предоставяната БФП е </w:t>
            </w:r>
            <w:r w:rsidRPr="00D41FB2">
              <w:rPr>
                <w:b/>
                <w:bCs/>
                <w:i/>
                <w:sz w:val="22"/>
                <w:szCs w:val="22"/>
                <w:lang w:eastAsia="fr-FR"/>
              </w:rPr>
              <w:t>под 100 000 EUR</w:t>
            </w:r>
            <w:r w:rsidRPr="003000D0">
              <w:rPr>
                <w:i/>
                <w:sz w:val="22"/>
                <w:szCs w:val="22"/>
                <w:lang w:eastAsia="fr-FR"/>
              </w:rPr>
              <w:t xml:space="preserve"> и </w:t>
            </w:r>
            <w:r w:rsidRPr="00D41FB2">
              <w:rPr>
                <w:b/>
                <w:bCs/>
                <w:i/>
                <w:sz w:val="22"/>
                <w:szCs w:val="22"/>
                <w:lang w:eastAsia="fr-FR"/>
              </w:rPr>
              <w:t>не включва</w:t>
            </w:r>
            <w:r w:rsidRPr="003000D0">
              <w:rPr>
                <w:i/>
                <w:sz w:val="22"/>
                <w:szCs w:val="22"/>
                <w:lang w:eastAsia="fr-FR"/>
              </w:rPr>
              <w:t xml:space="preserve"> физически инвестиции или инсталиране на закупено оборудване,</w:t>
            </w:r>
            <w:r>
              <w:t xml:space="preserve"> </w:t>
            </w:r>
            <w:r w:rsidRPr="003000D0">
              <w:rPr>
                <w:i/>
                <w:sz w:val="22"/>
                <w:szCs w:val="22"/>
                <w:lang w:eastAsia="fr-FR"/>
              </w:rPr>
              <w:t xml:space="preserve">на място, ясно видимо за обществеността, </w:t>
            </w:r>
            <w:r>
              <w:rPr>
                <w:i/>
                <w:sz w:val="22"/>
                <w:szCs w:val="22"/>
                <w:lang w:eastAsia="fr-FR"/>
              </w:rPr>
              <w:t xml:space="preserve">е поставен </w:t>
            </w:r>
            <w:r w:rsidRPr="003000D0">
              <w:rPr>
                <w:i/>
                <w:sz w:val="22"/>
                <w:szCs w:val="22"/>
                <w:lang w:eastAsia="fr-FR"/>
              </w:rPr>
              <w:t xml:space="preserve">поне един хартиен плакат с минимален размер А3 или еквивалентен електронен екран с информация за операцията, подчертаващ подкрепата от </w:t>
            </w:r>
            <w:r>
              <w:rPr>
                <w:i/>
                <w:sz w:val="22"/>
                <w:szCs w:val="22"/>
                <w:lang w:eastAsia="fr-FR"/>
              </w:rPr>
              <w:t>ЕСФ+</w:t>
            </w:r>
            <w:r w:rsidR="00F8058A">
              <w:rPr>
                <w:i/>
                <w:sz w:val="22"/>
                <w:szCs w:val="22"/>
                <w:lang w:eastAsia="fr-FR"/>
              </w:rPr>
              <w:t xml:space="preserve"> </w:t>
            </w:r>
            <w:r w:rsidR="00F8058A" w:rsidRPr="00F8058A">
              <w:rPr>
                <w:b/>
                <w:bCs/>
                <w:i/>
                <w:sz w:val="22"/>
                <w:szCs w:val="22"/>
                <w:lang w:eastAsia="fr-FR"/>
              </w:rPr>
              <w:t>–</w:t>
            </w:r>
            <w:r w:rsidR="00F8058A" w:rsidRPr="00D41FB2">
              <w:rPr>
                <w:b/>
                <w:bCs/>
                <w:i/>
                <w:sz w:val="22"/>
                <w:szCs w:val="22"/>
                <w:lang w:eastAsia="fr-FR"/>
              </w:rPr>
              <w:t xml:space="preserve"> към КЛ се прикачват снимки или се посочва къде са налични в ТО;</w:t>
            </w:r>
          </w:p>
          <w:p w14:paraId="61D337E5" w14:textId="39999FAE" w:rsidR="00431B46" w:rsidRPr="00D41FB2" w:rsidRDefault="00431B46" w:rsidP="00431B46">
            <w:pPr>
              <w:pStyle w:val="ListParagraph"/>
              <w:numPr>
                <w:ilvl w:val="0"/>
                <w:numId w:val="15"/>
              </w:numPr>
              <w:jc w:val="both"/>
              <w:rPr>
                <w:b/>
                <w:bCs/>
                <w:i/>
                <w:sz w:val="22"/>
                <w:szCs w:val="22"/>
                <w:lang w:eastAsia="fr-FR"/>
              </w:rPr>
            </w:pPr>
            <w:r w:rsidRPr="00431B46">
              <w:rPr>
                <w:i/>
                <w:sz w:val="22"/>
                <w:szCs w:val="22"/>
                <w:lang w:eastAsia="fr-FR"/>
              </w:rPr>
              <w:t xml:space="preserve">за </w:t>
            </w:r>
            <w:r w:rsidRPr="00D41FB2">
              <w:rPr>
                <w:b/>
                <w:bCs/>
                <w:i/>
                <w:sz w:val="22"/>
                <w:szCs w:val="22"/>
                <w:lang w:eastAsia="fr-FR"/>
              </w:rPr>
              <w:t>операции от стратегическо значение</w:t>
            </w:r>
            <w:r w:rsidRPr="00431B46">
              <w:rPr>
                <w:i/>
                <w:sz w:val="22"/>
                <w:szCs w:val="22"/>
                <w:lang w:eastAsia="fr-FR"/>
              </w:rPr>
              <w:t xml:space="preserve"> и операции с общ размер на разходите над 10 000 000 EUR — организира</w:t>
            </w:r>
            <w:r>
              <w:rPr>
                <w:i/>
                <w:sz w:val="22"/>
                <w:szCs w:val="22"/>
                <w:lang w:eastAsia="fr-FR"/>
              </w:rPr>
              <w:t>на е</w:t>
            </w:r>
            <w:r w:rsidRPr="00D41FB2">
              <w:rPr>
                <w:i/>
                <w:sz w:val="22"/>
                <w:szCs w:val="22"/>
                <w:lang w:eastAsia="fr-FR"/>
              </w:rPr>
              <w:t xml:space="preserve"> комуникационна проява или дейност</w:t>
            </w:r>
            <w:r>
              <w:rPr>
                <w:i/>
                <w:sz w:val="22"/>
                <w:szCs w:val="22"/>
                <w:lang w:eastAsia="fr-FR"/>
              </w:rPr>
              <w:t>, като са поканени своевременно</w:t>
            </w:r>
            <w:r w:rsidRPr="00D41FB2">
              <w:rPr>
                <w:i/>
                <w:sz w:val="22"/>
                <w:szCs w:val="22"/>
                <w:lang w:eastAsia="fr-FR"/>
              </w:rPr>
              <w:t xml:space="preserve"> за участие Комисията и </w:t>
            </w:r>
            <w:r>
              <w:rPr>
                <w:i/>
                <w:sz w:val="22"/>
                <w:szCs w:val="22"/>
                <w:lang w:eastAsia="fr-FR"/>
              </w:rPr>
              <w:t>УО</w:t>
            </w:r>
            <w:r w:rsidR="00F8058A">
              <w:rPr>
                <w:i/>
                <w:sz w:val="22"/>
                <w:szCs w:val="22"/>
                <w:lang w:eastAsia="fr-FR"/>
              </w:rPr>
              <w:t xml:space="preserve"> </w:t>
            </w:r>
            <w:r w:rsidR="00F8058A" w:rsidRPr="00F8058A">
              <w:rPr>
                <w:i/>
                <w:sz w:val="22"/>
                <w:szCs w:val="22"/>
                <w:lang w:eastAsia="fr-FR"/>
              </w:rPr>
              <w:t xml:space="preserve">– </w:t>
            </w:r>
            <w:r w:rsidR="00F8058A" w:rsidRPr="00D41FB2">
              <w:rPr>
                <w:b/>
                <w:bCs/>
                <w:i/>
                <w:sz w:val="22"/>
                <w:szCs w:val="22"/>
                <w:lang w:eastAsia="fr-FR"/>
              </w:rPr>
              <w:t>към КЛ се прикачват снимки</w:t>
            </w:r>
            <w:r w:rsidR="00F8058A">
              <w:rPr>
                <w:b/>
                <w:bCs/>
                <w:i/>
                <w:sz w:val="22"/>
                <w:szCs w:val="22"/>
                <w:lang w:eastAsia="fr-FR"/>
              </w:rPr>
              <w:t>, линкове, видеоматериали от събитието</w:t>
            </w:r>
            <w:r w:rsidR="00F8058A" w:rsidRPr="00D41FB2">
              <w:rPr>
                <w:b/>
                <w:bCs/>
                <w:i/>
                <w:sz w:val="22"/>
                <w:szCs w:val="22"/>
                <w:lang w:eastAsia="fr-FR"/>
              </w:rPr>
              <w:t xml:space="preserve"> или се посочва къде са налични в ТО;</w:t>
            </w:r>
          </w:p>
          <w:p w14:paraId="0A178909" w14:textId="100FEC7F" w:rsidR="00431B46" w:rsidRPr="00D41FB2" w:rsidRDefault="00F8058A" w:rsidP="00D41FB2">
            <w:pPr>
              <w:pStyle w:val="ListParagraph"/>
              <w:numPr>
                <w:ilvl w:val="0"/>
                <w:numId w:val="15"/>
              </w:numPr>
              <w:jc w:val="both"/>
              <w:rPr>
                <w:b/>
                <w:bCs/>
                <w:i/>
                <w:sz w:val="22"/>
                <w:szCs w:val="22"/>
                <w:lang w:eastAsia="fr-FR"/>
              </w:rPr>
            </w:pPr>
            <w:r w:rsidRPr="00F8058A">
              <w:rPr>
                <w:i/>
                <w:sz w:val="22"/>
                <w:szCs w:val="22"/>
                <w:lang w:eastAsia="fr-FR"/>
              </w:rPr>
              <w:t>при</w:t>
            </w:r>
            <w:r w:rsidR="00431B46" w:rsidRPr="00F8058A">
              <w:rPr>
                <w:i/>
                <w:sz w:val="22"/>
                <w:szCs w:val="22"/>
                <w:lang w:eastAsia="fr-FR"/>
              </w:rPr>
              <w:t xml:space="preserve"> </w:t>
            </w:r>
            <w:r w:rsidR="00431B46" w:rsidRPr="00D41FB2">
              <w:rPr>
                <w:b/>
                <w:bCs/>
                <w:i/>
                <w:sz w:val="22"/>
                <w:szCs w:val="22"/>
                <w:lang w:eastAsia="fr-FR"/>
              </w:rPr>
              <w:t>финансови инструменти</w:t>
            </w:r>
            <w:r w:rsidR="00431B46" w:rsidRPr="00F8058A">
              <w:rPr>
                <w:i/>
                <w:sz w:val="22"/>
                <w:szCs w:val="22"/>
                <w:lang w:eastAsia="fr-FR"/>
              </w:rPr>
              <w:t xml:space="preserve"> бенефициентът гарантира въз основа на договорните условия, че крайните получатели изпълняват изискванията, посочени в параграф 1, буква в) на чл. 50 от Регламент 2021/1060</w:t>
            </w:r>
            <w:r>
              <w:rPr>
                <w:i/>
                <w:sz w:val="22"/>
                <w:szCs w:val="22"/>
                <w:lang w:eastAsia="fr-FR"/>
              </w:rPr>
              <w:t xml:space="preserve"> </w:t>
            </w:r>
            <w:r w:rsidRPr="00F8058A">
              <w:rPr>
                <w:i/>
                <w:sz w:val="22"/>
                <w:szCs w:val="22"/>
                <w:lang w:eastAsia="fr-FR"/>
              </w:rPr>
              <w:t xml:space="preserve">– </w:t>
            </w:r>
            <w:r w:rsidRPr="00D41FB2">
              <w:rPr>
                <w:b/>
                <w:bCs/>
                <w:i/>
                <w:sz w:val="22"/>
                <w:szCs w:val="22"/>
                <w:lang w:eastAsia="fr-FR"/>
              </w:rPr>
              <w:t>към КЛ се прикачват снимки, линкове, видеоматериали от събитието или се посочва къде са налични в ТО;</w:t>
            </w:r>
          </w:p>
          <w:p w14:paraId="37474F21" w14:textId="77777777" w:rsidR="00431B46" w:rsidRDefault="00431B46" w:rsidP="002520C9">
            <w:pPr>
              <w:rPr>
                <w:i/>
                <w:sz w:val="22"/>
                <w:szCs w:val="22"/>
                <w:lang w:eastAsia="fr-FR"/>
              </w:rPr>
            </w:pPr>
          </w:p>
          <w:p w14:paraId="64CAC597" w14:textId="4069D619" w:rsidR="002520C9" w:rsidRPr="00F82D48" w:rsidRDefault="002520C9" w:rsidP="002520C9">
            <w:pPr>
              <w:rPr>
                <w:b/>
                <w:sz w:val="22"/>
                <w:szCs w:val="22"/>
                <w:lang w:eastAsia="fr-FR"/>
              </w:rPr>
            </w:pPr>
            <w:r w:rsidRPr="00F82D48">
              <w:rPr>
                <w:i/>
                <w:sz w:val="22"/>
                <w:szCs w:val="22"/>
                <w:lang w:eastAsia="fr-FR"/>
              </w:rPr>
              <w:t xml:space="preserve">Ако има съмнение за нередност, потвърдено и от началника на отдел ТВ, се предлага финансова корекция в съответствие с </w:t>
            </w:r>
            <w:r w:rsidR="00174C98">
              <w:rPr>
                <w:i/>
                <w:sz w:val="22"/>
                <w:szCs w:val="22"/>
                <w:lang w:eastAsia="fr-FR"/>
              </w:rPr>
              <w:t xml:space="preserve">чл. 50, ал. 3 от Регламент (ЕС) 2021/1060 и </w:t>
            </w:r>
            <w:r w:rsidRPr="00F82D48">
              <w:rPr>
                <w:i/>
                <w:sz w:val="22"/>
                <w:szCs w:val="22"/>
                <w:lang w:eastAsia="fr-FR"/>
              </w:rPr>
              <w:t>Приложение № 2 към Наредбата, приета с ПМС № 57/2017 г.</w:t>
            </w:r>
          </w:p>
        </w:tc>
      </w:tr>
      <w:bookmarkEnd w:id="0"/>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4AE4B59" w:rsidR="002520C9" w:rsidRPr="007D53EE" w:rsidDel="00634509" w:rsidRDefault="00856F7E" w:rsidP="003132DB">
            <w:pPr>
              <w:jc w:val="center"/>
              <w:rPr>
                <w:b/>
                <w:sz w:val="22"/>
                <w:szCs w:val="22"/>
                <w:lang w:eastAsia="fr-FR"/>
              </w:rPr>
            </w:pPr>
            <w:r>
              <w:rPr>
                <w:b/>
                <w:sz w:val="22"/>
                <w:szCs w:val="22"/>
                <w:lang w:eastAsia="fr-FR"/>
              </w:rPr>
              <w:lastRenderedPageBreak/>
              <w:t>5</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37AFF985" w14:textId="77777777" w:rsidR="002520C9" w:rsidRDefault="002520C9" w:rsidP="000F0AE3">
            <w:pPr>
              <w:jc w:val="both"/>
            </w:pPr>
          </w:p>
          <w:p w14:paraId="2FADECDB" w14:textId="27554CAF" w:rsidR="00D05AAD" w:rsidRPr="00AE04CF" w:rsidDel="00634509" w:rsidRDefault="00D05AAD" w:rsidP="000F0AE3">
            <w:pPr>
              <w:jc w:val="both"/>
            </w:pPr>
            <w:r>
              <w:rPr>
                <w:i/>
                <w:sz w:val="22"/>
                <w:szCs w:val="22"/>
              </w:rPr>
              <w:t>За индикаторите, за които е приложимо, задължително се</w:t>
            </w:r>
            <w:r>
              <w:t xml:space="preserve"> проверява </w:t>
            </w:r>
            <w:r w:rsidRPr="00BE01FB">
              <w:rPr>
                <w:i/>
                <w:sz w:val="22"/>
                <w:szCs w:val="22"/>
              </w:rPr>
              <w:t>съответствието между стойностите на отчетените индикатори и данните, съдържащи се в документ Микроданни на участниците (ЕСФ).</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56CFB8AD"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D41FB2">
              <w:rPr>
                <w:i/>
                <w:sz w:val="22"/>
                <w:szCs w:val="22"/>
                <w:lang w:val="ru-RU"/>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r w:rsidR="00BE01FB">
              <w:rPr>
                <w:i/>
                <w:sz w:val="22"/>
                <w:szCs w:val="22"/>
              </w:rPr>
              <w:t xml:space="preserve"> За индикаторите, за които е приложимо, задължително се</w:t>
            </w:r>
            <w:r w:rsidR="00BE01FB">
              <w:t xml:space="preserve"> проверява </w:t>
            </w:r>
            <w:r w:rsidR="00BE01FB" w:rsidRPr="00BE01FB">
              <w:rPr>
                <w:i/>
                <w:sz w:val="22"/>
                <w:szCs w:val="22"/>
              </w:rPr>
              <w:t>съответствието между стойностите на отчетените индикатори и данните, съдържащи се в документ Микроданни на участниците (ЕСФ).</w:t>
            </w:r>
            <w:r w:rsidR="00BE01FB">
              <w:rPr>
                <w:i/>
                <w:sz w:val="22"/>
                <w:szCs w:val="22"/>
              </w:rPr>
              <w:t xml:space="preserve"> </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lastRenderedPageBreak/>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7D8D546B" w:rsidR="002520C9" w:rsidRPr="007D53EE" w:rsidRDefault="00856F7E" w:rsidP="003132DB">
            <w:pPr>
              <w:jc w:val="center"/>
              <w:rPr>
                <w:b/>
                <w:sz w:val="22"/>
                <w:szCs w:val="22"/>
                <w:lang w:eastAsia="fr-FR"/>
              </w:rPr>
            </w:pPr>
            <w:r>
              <w:rPr>
                <w:b/>
                <w:sz w:val="22"/>
                <w:szCs w:val="22"/>
                <w:lang w:eastAsia="fr-FR"/>
              </w:rPr>
              <w:lastRenderedPageBreak/>
              <w:t>6</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D45725" w:rsidRDefault="002520C9" w:rsidP="004F54D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F85E1" w14:textId="77777777" w:rsidR="003D72ED" w:rsidRDefault="003D72ED" w:rsidP="001B06AF">
      <w:r>
        <w:separator/>
      </w:r>
    </w:p>
  </w:endnote>
  <w:endnote w:type="continuationSeparator" w:id="0">
    <w:p w14:paraId="173BF635" w14:textId="77777777" w:rsidR="003D72ED" w:rsidRDefault="003D72ED"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3F2C3" w14:textId="77777777" w:rsidR="00A533AD" w:rsidRDefault="00A53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BC3F" w14:textId="250E593B" w:rsidR="004919EC" w:rsidRDefault="004919EC">
    <w:pPr>
      <w:pStyle w:val="Footer"/>
      <w:jc w:val="right"/>
    </w:pPr>
    <w:r>
      <w:fldChar w:fldCharType="begin"/>
    </w:r>
    <w:r>
      <w:instrText xml:space="preserve"> PAGE   \* MERGEFORMAT </w:instrText>
    </w:r>
    <w:r>
      <w:fldChar w:fldCharType="separate"/>
    </w:r>
    <w:r w:rsidR="00C569C3">
      <w:rPr>
        <w:noProof/>
      </w:rPr>
      <w:t>2</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3DC9" w14:textId="77777777" w:rsidR="00A533AD" w:rsidRDefault="00A53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5938" w14:textId="77777777" w:rsidR="003D72ED" w:rsidRDefault="003D72ED" w:rsidP="001B06AF">
      <w:r>
        <w:separator/>
      </w:r>
    </w:p>
  </w:footnote>
  <w:footnote w:type="continuationSeparator" w:id="0">
    <w:p w14:paraId="7D5C23AB" w14:textId="77777777" w:rsidR="003D72ED" w:rsidRDefault="003D72ED" w:rsidP="001B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6E7F3" w14:textId="77777777" w:rsidR="00A533AD" w:rsidRDefault="00A533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5A30491A"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00FE459A">
            <w:rPr>
              <w:b/>
              <w:sz w:val="20"/>
              <w:lang w:val="bg-BG"/>
            </w:rPr>
            <w:t>П</w:t>
          </w:r>
          <w:r w:rsidRPr="00785DA4">
            <w:rPr>
              <w:b/>
              <w:sz w:val="20"/>
              <w:lang w:val="bg-BG"/>
            </w:rPr>
            <w:t>рограма</w:t>
          </w:r>
        </w:p>
        <w:p w14:paraId="2A84369B" w14:textId="5900D55E" w:rsidR="004919EC" w:rsidRPr="00785DA4" w:rsidRDefault="004919EC" w:rsidP="003F7288">
          <w:pPr>
            <w:pStyle w:val="TableContents"/>
            <w:spacing w:after="0"/>
            <w:jc w:val="center"/>
            <w:rPr>
              <w:i/>
              <w:sz w:val="20"/>
              <w:lang w:val="ru-RU"/>
            </w:rPr>
          </w:pPr>
          <w:r w:rsidRPr="00785DA4">
            <w:rPr>
              <w:b/>
              <w:sz w:val="20"/>
              <w:lang w:val="bg-BG"/>
            </w:rPr>
            <w:t>„</w:t>
          </w:r>
          <w:r w:rsidR="00FE459A">
            <w:rPr>
              <w:b/>
              <w:sz w:val="20"/>
              <w:lang w:val="bg-BG"/>
            </w:rPr>
            <w:t>О</w:t>
          </w:r>
          <w:r>
            <w:rPr>
              <w:b/>
              <w:sz w:val="20"/>
              <w:lang w:val="bg-BG"/>
            </w:rPr>
            <w:t>бразование“</w:t>
          </w:r>
          <w:r w:rsidR="00FE459A">
            <w:rPr>
              <w:b/>
              <w:sz w:val="20"/>
              <w:lang w:val="bg-BG"/>
            </w:rPr>
            <w:t xml:space="preserve"> 2021-2027</w:t>
          </w:r>
        </w:p>
      </w:tc>
      <w:tc>
        <w:tcPr>
          <w:tcW w:w="5066" w:type="dxa"/>
          <w:gridSpan w:val="3"/>
          <w:tcBorders>
            <w:top w:val="single" w:sz="2" w:space="0" w:color="000000"/>
            <w:left w:val="single" w:sz="2" w:space="0" w:color="000000"/>
            <w:bottom w:val="single" w:sz="2" w:space="0" w:color="000000"/>
          </w:tcBorders>
          <w:vAlign w:val="center"/>
        </w:tcPr>
        <w:p w14:paraId="2D2FB213" w14:textId="4F008A6D"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CE44B4">
            <w:rPr>
              <w:b/>
              <w:sz w:val="20"/>
              <w:lang w:val="bg-BG"/>
            </w:rPr>
            <w:t>5</w:t>
          </w:r>
          <w:r>
            <w:rPr>
              <w:b/>
              <w:sz w:val="20"/>
              <w:lang w:val="bg-BG"/>
            </w:rPr>
            <w:t>.</w:t>
          </w:r>
          <w:r w:rsidR="00693978">
            <w:rPr>
              <w:b/>
              <w:sz w:val="20"/>
              <w:lang w:val="bg-BG"/>
            </w:rPr>
            <w:t>А</w:t>
          </w:r>
          <w:r w:rsidR="004E1427">
            <w:rPr>
              <w:b/>
              <w:sz w:val="20"/>
              <w:lang w:val="bg-BG"/>
            </w:rPr>
            <w:t>.</w:t>
          </w:r>
          <w:r w:rsidR="00FE459A">
            <w:rPr>
              <w:b/>
              <w:sz w:val="20"/>
              <w:lang w:val="bg-BG"/>
            </w:rPr>
            <w:t>4</w:t>
          </w:r>
          <w:r w:rsidR="004E1427">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2B25BCB3"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sidR="00CE44B4">
            <w:rPr>
              <w:b/>
              <w:sz w:val="20"/>
              <w:lang w:val="bg-BG"/>
            </w:rPr>
            <w:t>5</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5E629FD8" w:rsidR="00424D01" w:rsidRPr="00D54211" w:rsidRDefault="00424D01" w:rsidP="00FE459A">
          <w:pPr>
            <w:pStyle w:val="TableContents"/>
            <w:spacing w:after="0"/>
            <w:jc w:val="center"/>
            <w:rPr>
              <w:sz w:val="20"/>
              <w:lang w:val="bg-BG"/>
            </w:rPr>
          </w:pPr>
          <w:r>
            <w:rPr>
              <w:sz w:val="20"/>
              <w:lang w:val="bg-BG"/>
            </w:rPr>
            <w:t>В</w:t>
          </w:r>
          <w:r w:rsidR="00D53153">
            <w:rPr>
              <w:sz w:val="20"/>
              <w:lang w:val="bg-BG"/>
            </w:rPr>
            <w:t>ариант</w:t>
          </w:r>
          <w:r>
            <w:rPr>
              <w:sz w:val="20"/>
              <w:lang w:val="bg-BG"/>
            </w:rPr>
            <w:t xml:space="preserve"> </w:t>
          </w:r>
          <w:r w:rsidR="00C84C68">
            <w:rPr>
              <w:sz w:val="20"/>
              <w:lang w:val="bg-BG"/>
            </w:rPr>
            <w:t>2</w:t>
          </w:r>
          <w:r w:rsidR="00B74F9A">
            <w:rPr>
              <w:sz w:val="20"/>
              <w:lang w:val="bg-BG"/>
            </w:rPr>
            <w:t xml:space="preserve">, версия </w:t>
          </w:r>
          <w:r w:rsidR="00A533AD">
            <w:rPr>
              <w:sz w:val="20"/>
              <w:lang w:val="bg-BG"/>
            </w:rPr>
            <w:t>3</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E29B866" w:rsidR="004919EC" w:rsidRDefault="004919EC"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68CF8B2F" w:rsidR="004919EC" w:rsidRPr="00530782" w:rsidRDefault="00C84C68" w:rsidP="002520C9">
          <w:pPr>
            <w:jc w:val="center"/>
            <w:rPr>
              <w:sz w:val="20"/>
              <w:szCs w:val="20"/>
              <w:lang w:eastAsia="bg-BG"/>
            </w:rPr>
          </w:pPr>
          <w:r>
            <w:rPr>
              <w:sz w:val="20"/>
              <w:szCs w:val="20"/>
              <w:lang w:eastAsia="bg-BG"/>
            </w:rPr>
            <w:t xml:space="preserve">януари </w:t>
          </w:r>
          <w:r w:rsidR="00A533AD">
            <w:rPr>
              <w:sz w:val="20"/>
              <w:szCs w:val="20"/>
              <w:lang w:eastAsia="bg-BG"/>
            </w:rPr>
            <w:t xml:space="preserve">2026 </w:t>
          </w:r>
          <w:r w:rsidR="004919EC">
            <w:rPr>
              <w:sz w:val="20"/>
              <w:szCs w:val="20"/>
              <w:lang w:eastAsia="bg-BG"/>
            </w:rPr>
            <w:t>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6DBA" w14:textId="77777777" w:rsidR="00A533AD" w:rsidRDefault="00A53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6AF"/>
    <w:rsid w:val="00001864"/>
    <w:rsid w:val="0000329F"/>
    <w:rsid w:val="0000688B"/>
    <w:rsid w:val="00006EB9"/>
    <w:rsid w:val="0001333B"/>
    <w:rsid w:val="00016141"/>
    <w:rsid w:val="00016718"/>
    <w:rsid w:val="00017260"/>
    <w:rsid w:val="00025284"/>
    <w:rsid w:val="0002611C"/>
    <w:rsid w:val="00026369"/>
    <w:rsid w:val="00035301"/>
    <w:rsid w:val="0003555D"/>
    <w:rsid w:val="00035BF8"/>
    <w:rsid w:val="000365E2"/>
    <w:rsid w:val="00043890"/>
    <w:rsid w:val="00050B7F"/>
    <w:rsid w:val="00051342"/>
    <w:rsid w:val="0005470A"/>
    <w:rsid w:val="0005540C"/>
    <w:rsid w:val="00057A5A"/>
    <w:rsid w:val="00060B00"/>
    <w:rsid w:val="00062066"/>
    <w:rsid w:val="00064027"/>
    <w:rsid w:val="00065DA6"/>
    <w:rsid w:val="00067502"/>
    <w:rsid w:val="000706DC"/>
    <w:rsid w:val="000720B1"/>
    <w:rsid w:val="00072583"/>
    <w:rsid w:val="00073182"/>
    <w:rsid w:val="000736E3"/>
    <w:rsid w:val="0007427F"/>
    <w:rsid w:val="00076834"/>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2203"/>
    <w:rsid w:val="00134A9B"/>
    <w:rsid w:val="00135176"/>
    <w:rsid w:val="001358DD"/>
    <w:rsid w:val="00140152"/>
    <w:rsid w:val="001413C7"/>
    <w:rsid w:val="00141696"/>
    <w:rsid w:val="00141CDE"/>
    <w:rsid w:val="00141D60"/>
    <w:rsid w:val="00146084"/>
    <w:rsid w:val="00150595"/>
    <w:rsid w:val="0015118E"/>
    <w:rsid w:val="00151580"/>
    <w:rsid w:val="00151EF2"/>
    <w:rsid w:val="00152D21"/>
    <w:rsid w:val="0015481F"/>
    <w:rsid w:val="00154F21"/>
    <w:rsid w:val="001560E3"/>
    <w:rsid w:val="00161F3E"/>
    <w:rsid w:val="0016299C"/>
    <w:rsid w:val="00163A6B"/>
    <w:rsid w:val="001720C9"/>
    <w:rsid w:val="001739BD"/>
    <w:rsid w:val="00173C0D"/>
    <w:rsid w:val="00174C98"/>
    <w:rsid w:val="00176946"/>
    <w:rsid w:val="001810B9"/>
    <w:rsid w:val="0018202B"/>
    <w:rsid w:val="00183AA8"/>
    <w:rsid w:val="00184B4D"/>
    <w:rsid w:val="00185699"/>
    <w:rsid w:val="00185D2A"/>
    <w:rsid w:val="00186004"/>
    <w:rsid w:val="0019016E"/>
    <w:rsid w:val="001921D0"/>
    <w:rsid w:val="001943D2"/>
    <w:rsid w:val="00195046"/>
    <w:rsid w:val="00196264"/>
    <w:rsid w:val="001A1E14"/>
    <w:rsid w:val="001A1EBC"/>
    <w:rsid w:val="001A1FDD"/>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02BC"/>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2F082B"/>
    <w:rsid w:val="003000D0"/>
    <w:rsid w:val="00300ACB"/>
    <w:rsid w:val="00301F3B"/>
    <w:rsid w:val="00303323"/>
    <w:rsid w:val="00305721"/>
    <w:rsid w:val="00305C8A"/>
    <w:rsid w:val="00305E2D"/>
    <w:rsid w:val="0030649B"/>
    <w:rsid w:val="00306BFF"/>
    <w:rsid w:val="00306CE4"/>
    <w:rsid w:val="00306EA8"/>
    <w:rsid w:val="00310D64"/>
    <w:rsid w:val="00310F3C"/>
    <w:rsid w:val="003110F9"/>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3BE2"/>
    <w:rsid w:val="00344C42"/>
    <w:rsid w:val="00347394"/>
    <w:rsid w:val="003517FB"/>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D72ED"/>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0D5D"/>
    <w:rsid w:val="00424D01"/>
    <w:rsid w:val="00426A24"/>
    <w:rsid w:val="004277B4"/>
    <w:rsid w:val="00430A3A"/>
    <w:rsid w:val="0043191E"/>
    <w:rsid w:val="00431B46"/>
    <w:rsid w:val="004333FD"/>
    <w:rsid w:val="00434196"/>
    <w:rsid w:val="00434444"/>
    <w:rsid w:val="004360A7"/>
    <w:rsid w:val="0043632E"/>
    <w:rsid w:val="00440001"/>
    <w:rsid w:val="00440FC1"/>
    <w:rsid w:val="00443162"/>
    <w:rsid w:val="0044325F"/>
    <w:rsid w:val="004454E5"/>
    <w:rsid w:val="0044577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DE1"/>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362CA"/>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94F"/>
    <w:rsid w:val="00686E13"/>
    <w:rsid w:val="00693978"/>
    <w:rsid w:val="006939FE"/>
    <w:rsid w:val="006A04D5"/>
    <w:rsid w:val="006A3CBA"/>
    <w:rsid w:val="006A5E8D"/>
    <w:rsid w:val="006A6E8C"/>
    <w:rsid w:val="006A765E"/>
    <w:rsid w:val="006A798A"/>
    <w:rsid w:val="006B021E"/>
    <w:rsid w:val="006B1630"/>
    <w:rsid w:val="006B1BAB"/>
    <w:rsid w:val="006B21B7"/>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385"/>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404D"/>
    <w:rsid w:val="00856B43"/>
    <w:rsid w:val="00856ECE"/>
    <w:rsid w:val="00856F7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39C0"/>
    <w:rsid w:val="008C6E27"/>
    <w:rsid w:val="008D0901"/>
    <w:rsid w:val="008D1ABB"/>
    <w:rsid w:val="008D4166"/>
    <w:rsid w:val="008D426D"/>
    <w:rsid w:val="008D5B05"/>
    <w:rsid w:val="008D6A69"/>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3A72"/>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285"/>
    <w:rsid w:val="009803F8"/>
    <w:rsid w:val="00980DAF"/>
    <w:rsid w:val="0098537E"/>
    <w:rsid w:val="00985B7A"/>
    <w:rsid w:val="0098779F"/>
    <w:rsid w:val="00992B1D"/>
    <w:rsid w:val="0099434C"/>
    <w:rsid w:val="00995D9B"/>
    <w:rsid w:val="009A00CC"/>
    <w:rsid w:val="009A1179"/>
    <w:rsid w:val="009A24E9"/>
    <w:rsid w:val="009A347D"/>
    <w:rsid w:val="009A3B52"/>
    <w:rsid w:val="009A54B7"/>
    <w:rsid w:val="009A6096"/>
    <w:rsid w:val="009B1FE0"/>
    <w:rsid w:val="009B3939"/>
    <w:rsid w:val="009B4CB5"/>
    <w:rsid w:val="009B57CC"/>
    <w:rsid w:val="009B6312"/>
    <w:rsid w:val="009B7563"/>
    <w:rsid w:val="009B7636"/>
    <w:rsid w:val="009C2789"/>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33AD"/>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C6E3A"/>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2D8"/>
    <w:rsid w:val="00B013E5"/>
    <w:rsid w:val="00B04A69"/>
    <w:rsid w:val="00B07AA1"/>
    <w:rsid w:val="00B07CF9"/>
    <w:rsid w:val="00B213EE"/>
    <w:rsid w:val="00B25E37"/>
    <w:rsid w:val="00B25E3B"/>
    <w:rsid w:val="00B266FE"/>
    <w:rsid w:val="00B269EB"/>
    <w:rsid w:val="00B31499"/>
    <w:rsid w:val="00B326FD"/>
    <w:rsid w:val="00B32AED"/>
    <w:rsid w:val="00B32CFE"/>
    <w:rsid w:val="00B334DB"/>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4F9A"/>
    <w:rsid w:val="00B7706B"/>
    <w:rsid w:val="00B839D0"/>
    <w:rsid w:val="00B8431D"/>
    <w:rsid w:val="00B8584B"/>
    <w:rsid w:val="00B91429"/>
    <w:rsid w:val="00B93141"/>
    <w:rsid w:val="00B93851"/>
    <w:rsid w:val="00B95EFC"/>
    <w:rsid w:val="00BA1A5F"/>
    <w:rsid w:val="00BA22AB"/>
    <w:rsid w:val="00BA2E17"/>
    <w:rsid w:val="00BA3662"/>
    <w:rsid w:val="00BA4AB9"/>
    <w:rsid w:val="00BA58DB"/>
    <w:rsid w:val="00BA7078"/>
    <w:rsid w:val="00BA7A31"/>
    <w:rsid w:val="00BB1557"/>
    <w:rsid w:val="00BB1C89"/>
    <w:rsid w:val="00BB2772"/>
    <w:rsid w:val="00BB6B18"/>
    <w:rsid w:val="00BB7EB3"/>
    <w:rsid w:val="00BC2D9D"/>
    <w:rsid w:val="00BC5295"/>
    <w:rsid w:val="00BC6CAA"/>
    <w:rsid w:val="00BC7885"/>
    <w:rsid w:val="00BD0F90"/>
    <w:rsid w:val="00BD0FB6"/>
    <w:rsid w:val="00BD10F8"/>
    <w:rsid w:val="00BD146F"/>
    <w:rsid w:val="00BD2CED"/>
    <w:rsid w:val="00BD757B"/>
    <w:rsid w:val="00BE01F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3CC5"/>
    <w:rsid w:val="00C569C3"/>
    <w:rsid w:val="00C570D2"/>
    <w:rsid w:val="00C571A6"/>
    <w:rsid w:val="00C6255F"/>
    <w:rsid w:val="00C6330A"/>
    <w:rsid w:val="00C64DC6"/>
    <w:rsid w:val="00C67FF7"/>
    <w:rsid w:val="00C72251"/>
    <w:rsid w:val="00C7287A"/>
    <w:rsid w:val="00C75BB3"/>
    <w:rsid w:val="00C816D3"/>
    <w:rsid w:val="00C84C68"/>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44B4"/>
    <w:rsid w:val="00CE6BFD"/>
    <w:rsid w:val="00CE7456"/>
    <w:rsid w:val="00CE7552"/>
    <w:rsid w:val="00CE766D"/>
    <w:rsid w:val="00CF12D5"/>
    <w:rsid w:val="00CF30DC"/>
    <w:rsid w:val="00CF3431"/>
    <w:rsid w:val="00CF3F00"/>
    <w:rsid w:val="00CF6C6F"/>
    <w:rsid w:val="00CF7409"/>
    <w:rsid w:val="00D02B26"/>
    <w:rsid w:val="00D046C5"/>
    <w:rsid w:val="00D05AAD"/>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1FB2"/>
    <w:rsid w:val="00D44B6C"/>
    <w:rsid w:val="00D45105"/>
    <w:rsid w:val="00D45725"/>
    <w:rsid w:val="00D46BA3"/>
    <w:rsid w:val="00D46FB4"/>
    <w:rsid w:val="00D51205"/>
    <w:rsid w:val="00D53153"/>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77EF6"/>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29B9"/>
    <w:rsid w:val="00DC5357"/>
    <w:rsid w:val="00DC6CEE"/>
    <w:rsid w:val="00DC7373"/>
    <w:rsid w:val="00DC74F0"/>
    <w:rsid w:val="00DC7F2B"/>
    <w:rsid w:val="00DD07FA"/>
    <w:rsid w:val="00DD1A06"/>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45FD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58A"/>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363C"/>
    <w:rsid w:val="00FB4934"/>
    <w:rsid w:val="00FB54BA"/>
    <w:rsid w:val="00FB70BD"/>
    <w:rsid w:val="00FB73C5"/>
    <w:rsid w:val="00FC0115"/>
    <w:rsid w:val="00FC3D69"/>
    <w:rsid w:val="00FC7DEA"/>
    <w:rsid w:val="00FD0BFE"/>
    <w:rsid w:val="00FD2236"/>
    <w:rsid w:val="00FD5F0D"/>
    <w:rsid w:val="00FD6165"/>
    <w:rsid w:val="00FD68E3"/>
    <w:rsid w:val="00FD7F20"/>
    <w:rsid w:val="00FE0C33"/>
    <w:rsid w:val="00FE1F58"/>
    <w:rsid w:val="00FE459A"/>
    <w:rsid w:val="00FE606B"/>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 w:type="character" w:styleId="UnresolvedMention">
    <w:name w:val="Unresolved Mention"/>
    <w:basedOn w:val="DefaultParagraphFont"/>
    <w:uiPriority w:val="99"/>
    <w:semiHidden/>
    <w:unhideWhenUsed/>
    <w:rsid w:val="00D45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ufunds.bg/bg/node/8224"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DDE7-BAE7-4057-9489-813734F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2372</Words>
  <Characters>13794</Characters>
  <Application>Microsoft Office Word</Application>
  <DocSecurity>0</DocSecurity>
  <Lines>114</Lines>
  <Paragraphs>32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16134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Teodora Mehandjiyska</cp:lastModifiedBy>
  <cp:revision>38</cp:revision>
  <cp:lastPrinted>2017-11-03T13:43:00Z</cp:lastPrinted>
  <dcterms:created xsi:type="dcterms:W3CDTF">2024-09-12T06:58:00Z</dcterms:created>
  <dcterms:modified xsi:type="dcterms:W3CDTF">2026-01-29T11:41:00Z</dcterms:modified>
</cp:coreProperties>
</file>